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7509" w14:textId="74C1C104" w:rsidR="00BB5D3D" w:rsidRPr="006A3FAF" w:rsidRDefault="008E53C4" w:rsidP="005909EC">
      <w:pPr>
        <w:spacing w:after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　　</w:t>
      </w:r>
      <w:r w:rsidR="004D09A9">
        <w:rPr>
          <w:rFonts w:hint="eastAsia"/>
          <w:sz w:val="21"/>
          <w:szCs w:val="21"/>
        </w:rPr>
        <w:t xml:space="preserve">　　　　　　　　</w:t>
      </w:r>
    </w:p>
    <w:p w14:paraId="654F9CF9" w14:textId="77777777" w:rsidR="00E10223" w:rsidRDefault="008E53C4" w:rsidP="005909EC">
      <w:pPr>
        <w:spacing w:after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</w:t>
      </w:r>
      <w:r w:rsidR="00E10223">
        <w:rPr>
          <w:rFonts w:hint="eastAsia"/>
          <w:sz w:val="21"/>
          <w:szCs w:val="21"/>
        </w:rPr>
        <w:t xml:space="preserve">　吉野川ハイウェイオアシス</w:t>
      </w:r>
    </w:p>
    <w:p w14:paraId="69069DBD" w14:textId="77777777" w:rsidR="00E10223" w:rsidRPr="00355CC3" w:rsidRDefault="00E10223" w:rsidP="00E10223">
      <w:pPr>
        <w:spacing w:after="0"/>
        <w:rPr>
          <w:b/>
          <w:bCs/>
          <w:sz w:val="21"/>
          <w:szCs w:val="21"/>
        </w:rPr>
      </w:pPr>
      <w:r w:rsidRPr="00E10223">
        <w:rPr>
          <w:rFonts w:hint="eastAsia"/>
          <w:sz w:val="21"/>
          <w:szCs w:val="21"/>
          <w:eastAsianLayout w:id="-421907456" w:vert="1" w:vertCompress="1"/>
        </w:rPr>
        <w:t>72</w:t>
      </w:r>
      <w:r>
        <w:rPr>
          <w:rFonts w:hint="eastAsia"/>
          <w:sz w:val="21"/>
          <w:szCs w:val="21"/>
        </w:rPr>
        <w:t>美濃田の淵</w:t>
      </w:r>
      <w:r w:rsidR="00F453E4">
        <w:rPr>
          <w:rFonts w:hint="eastAsia"/>
          <w:sz w:val="21"/>
          <w:szCs w:val="21"/>
        </w:rPr>
        <w:t xml:space="preserve">　　</w:t>
      </w:r>
      <w:r w:rsidR="008E53C4">
        <w:rPr>
          <w:rFonts w:hint="eastAsia"/>
          <w:sz w:val="21"/>
          <w:szCs w:val="21"/>
        </w:rPr>
        <w:t xml:space="preserve">　　　</w:t>
      </w:r>
      <w:r>
        <w:rPr>
          <w:rFonts w:hint="eastAsia"/>
          <w:sz w:val="21"/>
          <w:szCs w:val="21"/>
        </w:rPr>
        <w:t>美濃田の淵</w:t>
      </w:r>
    </w:p>
    <w:p w14:paraId="26053DC6" w14:textId="3DDE3CB1" w:rsidR="00BB5D3D" w:rsidRPr="00E10223" w:rsidRDefault="00BB5D3D" w:rsidP="005909EC">
      <w:pPr>
        <w:spacing w:after="0"/>
        <w:rPr>
          <w:sz w:val="21"/>
          <w:szCs w:val="21"/>
        </w:rPr>
      </w:pPr>
    </w:p>
    <w:p w14:paraId="290B06A3" w14:textId="11CB34C2" w:rsidR="004D09A9" w:rsidRPr="006A3FAF" w:rsidRDefault="00AF485F" w:rsidP="005909EC">
      <w:pPr>
        <w:spacing w:after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</w:t>
      </w:r>
      <w:r w:rsidR="005C05A1">
        <w:rPr>
          <w:rFonts w:hint="eastAsia"/>
          <w:sz w:val="21"/>
          <w:szCs w:val="21"/>
        </w:rPr>
        <w:t xml:space="preserve">　</w:t>
      </w:r>
    </w:p>
    <w:p w14:paraId="2591E30A" w14:textId="45D4052F" w:rsidR="00ED1739" w:rsidRDefault="00A85F4A" w:rsidP="005909EC">
      <w:pPr>
        <w:spacing w:after="0"/>
        <w:rPr>
          <w:sz w:val="21"/>
          <w:szCs w:val="21"/>
        </w:rPr>
      </w:pPr>
      <w:r w:rsidRPr="006A3FAF">
        <w:rPr>
          <w:rFonts w:hint="eastAsia"/>
          <w:sz w:val="21"/>
          <w:szCs w:val="21"/>
        </w:rPr>
        <w:t xml:space="preserve">　</w:t>
      </w:r>
      <w:r w:rsidR="00B53C7F" w:rsidRPr="00A23CEA">
        <w:rPr>
          <w:rFonts w:hint="eastAsia"/>
          <w:b/>
          <w:bCs/>
          <w:sz w:val="21"/>
          <w:szCs w:val="21"/>
        </w:rPr>
        <w:t>吉野川ハイウェイオアシス</w:t>
      </w:r>
      <w:r w:rsidR="00B53C7F">
        <w:rPr>
          <w:rFonts w:hint="eastAsia"/>
          <w:sz w:val="21"/>
          <w:szCs w:val="21"/>
        </w:rPr>
        <w:t>は</w:t>
      </w:r>
      <w:r w:rsidR="00E76A78">
        <w:rPr>
          <w:rFonts w:hint="eastAsia"/>
          <w:sz w:val="21"/>
          <w:szCs w:val="21"/>
        </w:rPr>
        <w:t>徳島県東みよし町に設けられた</w:t>
      </w:r>
      <w:r w:rsidR="00B53C7F">
        <w:rPr>
          <w:rFonts w:hint="eastAsia"/>
          <w:sz w:val="21"/>
          <w:szCs w:val="21"/>
        </w:rPr>
        <w:t>徳島自動車道吉野川サービスエリア</w:t>
      </w:r>
      <w:r w:rsidR="00FA7D25">
        <w:rPr>
          <w:rFonts w:hint="eastAsia"/>
          <w:sz w:val="21"/>
          <w:szCs w:val="21"/>
        </w:rPr>
        <w:t>の</w:t>
      </w:r>
      <w:r w:rsidR="00A23CEA">
        <w:rPr>
          <w:rFonts w:hint="eastAsia"/>
          <w:sz w:val="21"/>
          <w:szCs w:val="21"/>
        </w:rPr>
        <w:t>施設で、</w:t>
      </w:r>
      <w:r w:rsidR="009E5536">
        <w:rPr>
          <w:rFonts w:hint="eastAsia"/>
          <w:sz w:val="21"/>
          <w:szCs w:val="21"/>
        </w:rPr>
        <w:t>自動車専用道路から直接訪れることができる。高知、松山方面からの高速バスの停留所もあり、</w:t>
      </w:r>
      <w:r w:rsidR="00A23CEA">
        <w:rPr>
          <w:rFonts w:hint="eastAsia"/>
          <w:sz w:val="21"/>
          <w:szCs w:val="21"/>
        </w:rPr>
        <w:t>周辺の観光の起点となる施設である。</w:t>
      </w:r>
      <w:r w:rsidR="00307DF5">
        <w:rPr>
          <w:rFonts w:hint="eastAsia"/>
          <w:sz w:val="21"/>
          <w:szCs w:val="21"/>
        </w:rPr>
        <w:t>ここでは買い物をしたり、</w:t>
      </w:r>
      <w:r w:rsidR="00ED1739">
        <w:rPr>
          <w:rFonts w:hint="eastAsia"/>
          <w:sz w:val="21"/>
          <w:szCs w:val="21"/>
        </w:rPr>
        <w:t>美濃田の湯</w:t>
      </w:r>
      <w:r w:rsidR="00307DF5">
        <w:rPr>
          <w:rFonts w:hint="eastAsia"/>
          <w:sz w:val="21"/>
          <w:szCs w:val="21"/>
        </w:rPr>
        <w:t>という</w:t>
      </w:r>
      <w:r w:rsidR="00ED1739">
        <w:rPr>
          <w:rFonts w:hint="eastAsia"/>
          <w:sz w:val="21"/>
          <w:szCs w:val="21"/>
        </w:rPr>
        <w:t>温浴施設</w:t>
      </w:r>
      <w:r w:rsidR="00307DF5">
        <w:rPr>
          <w:rFonts w:hint="eastAsia"/>
          <w:sz w:val="21"/>
          <w:szCs w:val="21"/>
        </w:rPr>
        <w:t>を楽しむことも出きる。</w:t>
      </w:r>
      <w:r w:rsidR="00FD1DD9">
        <w:rPr>
          <w:rFonts w:hint="eastAsia"/>
          <w:sz w:val="21"/>
          <w:szCs w:val="21"/>
        </w:rPr>
        <w:t>レストランはハイウェイオアシス内と美濃田の湯にあり、食事が可能である。</w:t>
      </w:r>
    </w:p>
    <w:p w14:paraId="4DD28A91" w14:textId="7C288DCF" w:rsidR="00A23CEA" w:rsidRDefault="00ED1739" w:rsidP="00ED1739">
      <w:pPr>
        <w:spacing w:after="0"/>
        <w:ind w:firstLineChars="100" w:firstLine="296"/>
        <w:rPr>
          <w:sz w:val="21"/>
          <w:szCs w:val="21"/>
        </w:rPr>
      </w:pPr>
      <w:r w:rsidRPr="00ED1739">
        <w:rPr>
          <w:rFonts w:hint="eastAsia"/>
          <w:b/>
          <w:bCs/>
          <w:sz w:val="21"/>
          <w:szCs w:val="21"/>
        </w:rPr>
        <w:t>美濃田の湯</w:t>
      </w:r>
      <w:r>
        <w:rPr>
          <w:rFonts w:hint="eastAsia"/>
          <w:sz w:val="21"/>
          <w:szCs w:val="21"/>
        </w:rPr>
        <w:t>は景勝地美濃田の淵を始め、吉野川を展望できる露天風呂や</w:t>
      </w:r>
      <w:r w:rsidR="00B47CD3">
        <w:rPr>
          <w:rFonts w:hint="eastAsia"/>
          <w:sz w:val="21"/>
          <w:szCs w:val="21"/>
        </w:rPr>
        <w:t>薬湯、気泡風呂など</w:t>
      </w:r>
      <w:r>
        <w:rPr>
          <w:rFonts w:hint="eastAsia"/>
          <w:sz w:val="21"/>
          <w:szCs w:val="21"/>
        </w:rPr>
        <w:t>様々な風呂を楽しむことができるほか、展望サウナも設けられて</w:t>
      </w:r>
      <w:r w:rsidR="001239DC">
        <w:rPr>
          <w:rFonts w:hint="eastAsia"/>
          <w:sz w:val="21"/>
          <w:szCs w:val="21"/>
        </w:rPr>
        <w:t>おり、</w:t>
      </w:r>
      <w:r w:rsidR="00222345">
        <w:rPr>
          <w:rFonts w:hint="eastAsia"/>
          <w:sz w:val="21"/>
          <w:szCs w:val="21"/>
        </w:rPr>
        <w:t>ドライブや散策で疲れた体を癒すことができる。</w:t>
      </w:r>
      <w:r w:rsidR="00217B5D">
        <w:rPr>
          <w:rFonts w:hint="eastAsia"/>
          <w:sz w:val="21"/>
          <w:szCs w:val="21"/>
        </w:rPr>
        <w:t>ここの湯は</w:t>
      </w:r>
      <w:r w:rsidR="00611456">
        <w:rPr>
          <w:rFonts w:hint="eastAsia"/>
          <w:sz w:val="21"/>
          <w:szCs w:val="21"/>
        </w:rPr>
        <w:t>吉野川水源となる川床地下二百メートルの深層地下水を汲み上げたものである。</w:t>
      </w:r>
    </w:p>
    <w:p w14:paraId="06FDD48D" w14:textId="3DA6C95A" w:rsidR="002E389A" w:rsidRDefault="00E10223" w:rsidP="00A23CEA">
      <w:pPr>
        <w:spacing w:after="0"/>
        <w:ind w:firstLineChars="100" w:firstLine="296"/>
        <w:rPr>
          <w:sz w:val="21"/>
          <w:szCs w:val="21"/>
        </w:rPr>
      </w:pPr>
      <w:r w:rsidRPr="00E10223">
        <w:rPr>
          <w:rFonts w:hint="eastAsia"/>
          <w:b/>
          <w:bCs/>
          <w:sz w:val="21"/>
          <w:szCs w:val="21"/>
        </w:rPr>
        <w:t>美濃田の淵</w:t>
      </w:r>
      <w:r>
        <w:rPr>
          <w:rFonts w:hint="eastAsia"/>
          <w:sz w:val="21"/>
          <w:szCs w:val="21"/>
        </w:rPr>
        <w:t>は東みよし町、吉野川中流域に存在する</w:t>
      </w:r>
      <w:r w:rsidR="00AF55F8">
        <w:rPr>
          <w:rFonts w:hint="eastAsia"/>
          <w:sz w:val="21"/>
          <w:szCs w:val="21"/>
        </w:rPr>
        <w:t>県</w:t>
      </w:r>
      <w:r w:rsidR="00AF55F8">
        <w:rPr>
          <w:rFonts w:hint="eastAsia"/>
          <w:sz w:val="21"/>
          <w:szCs w:val="21"/>
        </w:rPr>
        <w:t>指定名勝天然記念物の</w:t>
      </w:r>
      <w:r>
        <w:rPr>
          <w:rFonts w:hint="eastAsia"/>
          <w:sz w:val="21"/>
          <w:szCs w:val="21"/>
        </w:rPr>
        <w:t>景勝地で、</w:t>
      </w:r>
      <w:proofErr w:type="spellStart"/>
      <w:r w:rsidR="007A2FEF" w:rsidRPr="007A2FEF">
        <w:rPr>
          <w:rFonts w:hint="eastAsia"/>
          <w:sz w:val="21"/>
          <w:szCs w:val="21"/>
          <w:eastAsianLayout w:id="-421905664" w:vert="1" w:vertCompress="1"/>
        </w:rPr>
        <w:t>jr</w:t>
      </w:r>
      <w:proofErr w:type="spellEnd"/>
      <w:r w:rsidR="007A2FEF">
        <w:rPr>
          <w:rFonts w:hint="eastAsia"/>
          <w:sz w:val="21"/>
          <w:szCs w:val="21"/>
        </w:rPr>
        <w:t>辻駅から徒歩三十分、車で五分の距離にある。長さ二キロメートル、</w:t>
      </w:r>
      <w:r w:rsidR="00271C98">
        <w:rPr>
          <w:rFonts w:hint="eastAsia"/>
          <w:sz w:val="21"/>
          <w:szCs w:val="21"/>
        </w:rPr>
        <w:t>幅百メートルにわたる淵で、様々な奇岩を目にすることができる。岩は</w:t>
      </w:r>
      <w:r w:rsidR="00BC084D">
        <w:rPr>
          <w:rFonts w:hint="eastAsia"/>
          <w:sz w:val="21"/>
          <w:szCs w:val="21"/>
        </w:rPr>
        <w:t>南岸から連なる</w:t>
      </w:r>
      <w:r w:rsidR="00271C98">
        <w:rPr>
          <w:rFonts w:hint="eastAsia"/>
          <w:sz w:val="21"/>
          <w:szCs w:val="21"/>
        </w:rPr>
        <w:t>結晶片岩の地層でできており、</w:t>
      </w:r>
      <w:r w:rsidR="00BC084D">
        <w:rPr>
          <w:rFonts w:hint="eastAsia"/>
          <w:sz w:val="21"/>
          <w:szCs w:val="21"/>
        </w:rPr>
        <w:t>結晶片岩が吉野川によって</w:t>
      </w:r>
      <w:r w:rsidR="00271C98">
        <w:rPr>
          <w:rFonts w:hint="eastAsia"/>
          <w:sz w:val="21"/>
          <w:szCs w:val="21"/>
        </w:rPr>
        <w:t>侵食されて奇岩群が誕生したものである。岩はその形</w:t>
      </w:r>
      <w:r w:rsidR="002E389A">
        <w:rPr>
          <w:rFonts w:hint="eastAsia"/>
          <w:sz w:val="21"/>
          <w:szCs w:val="21"/>
        </w:rPr>
        <w:t>に因んで</w:t>
      </w:r>
      <w:r w:rsidR="00271C98">
        <w:rPr>
          <w:rFonts w:hint="eastAsia"/>
          <w:sz w:val="21"/>
          <w:szCs w:val="21"/>
        </w:rPr>
        <w:t>うなぎ卷岩、獅子岩、</w:t>
      </w:r>
      <w:r w:rsidR="002E389A">
        <w:rPr>
          <w:rFonts w:hint="eastAsia"/>
          <w:sz w:val="21"/>
          <w:szCs w:val="21"/>
        </w:rPr>
        <w:t>鯉釣岩、与作岩、千畳敷、雄釜、雌釜、はちまき岩など</w:t>
      </w:r>
      <w:r w:rsidR="0051550B">
        <w:rPr>
          <w:rFonts w:hint="eastAsia"/>
          <w:sz w:val="21"/>
          <w:szCs w:val="21"/>
        </w:rPr>
        <w:t>と</w:t>
      </w:r>
      <w:r w:rsidR="002E389A">
        <w:rPr>
          <w:rFonts w:hint="eastAsia"/>
          <w:sz w:val="21"/>
          <w:szCs w:val="21"/>
        </w:rPr>
        <w:t>名付けられ、それに纏わる逸話が残されている。</w:t>
      </w:r>
      <w:r w:rsidR="00E60684">
        <w:rPr>
          <w:rFonts w:hint="eastAsia"/>
          <w:sz w:val="21"/>
          <w:szCs w:val="21"/>
        </w:rPr>
        <w:t>また美濃田の淵には橋を掛けようしたこと</w:t>
      </w:r>
      <w:r w:rsidR="00DD7DBD">
        <w:rPr>
          <w:rFonts w:hint="eastAsia"/>
          <w:sz w:val="21"/>
          <w:szCs w:val="21"/>
        </w:rPr>
        <w:t>が</w:t>
      </w:r>
      <w:r w:rsidR="00E60684">
        <w:rPr>
          <w:rFonts w:hint="eastAsia"/>
          <w:sz w:val="21"/>
          <w:szCs w:val="21"/>
        </w:rPr>
        <w:t>あり、</w:t>
      </w:r>
      <w:r w:rsidR="00BC084D">
        <w:rPr>
          <w:rFonts w:hint="eastAsia"/>
          <w:sz w:val="21"/>
          <w:szCs w:val="21"/>
        </w:rPr>
        <w:t>資金不足で完成できなかったが、</w:t>
      </w:r>
      <w:r w:rsidR="00E60684">
        <w:rPr>
          <w:rFonts w:hint="eastAsia"/>
          <w:sz w:val="21"/>
          <w:szCs w:val="21"/>
        </w:rPr>
        <w:t>その橋脚が残され、北岸と中央の橋脚は展望台を兼ねたバーゴラの台となり、中央の橋脚には照明灯が付けられている。</w:t>
      </w:r>
    </w:p>
    <w:p w14:paraId="7F11EA21" w14:textId="6166CCE8" w:rsidR="00FD1DD9" w:rsidRDefault="00B53C7F" w:rsidP="00706D1B">
      <w:pPr>
        <w:spacing w:after="0"/>
        <w:ind w:firstLineChars="100" w:firstLine="296"/>
        <w:rPr>
          <w:sz w:val="21"/>
          <w:szCs w:val="21"/>
        </w:rPr>
      </w:pPr>
      <w:r w:rsidRPr="00B53C7F">
        <w:rPr>
          <w:rFonts w:hint="eastAsia"/>
          <w:b/>
          <w:bCs/>
          <w:sz w:val="21"/>
          <w:szCs w:val="21"/>
        </w:rPr>
        <w:t>美濃田の淵キャンプ村</w:t>
      </w:r>
      <w:r w:rsidR="00726AA9">
        <w:rPr>
          <w:rFonts w:hint="eastAsia"/>
          <w:sz w:val="21"/>
          <w:szCs w:val="21"/>
        </w:rPr>
        <w:t>は</w:t>
      </w:r>
      <w:r>
        <w:rPr>
          <w:rFonts w:hint="eastAsia"/>
          <w:sz w:val="21"/>
          <w:szCs w:val="21"/>
        </w:rPr>
        <w:t>美濃田の淵に面して設けられたキャンプ場で、</w:t>
      </w:r>
      <w:r w:rsidR="00407F36">
        <w:rPr>
          <w:rFonts w:hint="eastAsia"/>
          <w:sz w:val="21"/>
          <w:szCs w:val="21"/>
        </w:rPr>
        <w:t>吉野川ハイウェイオアシスから徒歩五分、車で二分の場所に</w:t>
      </w:r>
      <w:r w:rsidR="00FD1DD9">
        <w:rPr>
          <w:rFonts w:hint="eastAsia"/>
          <w:sz w:val="21"/>
          <w:szCs w:val="21"/>
        </w:rPr>
        <w:t>ログハウスが一棟、バンガローが十三棟、</w:t>
      </w:r>
      <w:r w:rsidR="00FD1DD9" w:rsidRPr="00FD1DD9">
        <w:rPr>
          <w:rFonts w:hint="eastAsia"/>
          <w:sz w:val="21"/>
          <w:szCs w:val="21"/>
          <w:eastAsianLayout w:id="-421815295" w:vert="1" w:vertCompress="1"/>
        </w:rPr>
        <w:t>B</w:t>
      </w:r>
      <w:r w:rsidR="00FD1DD9" w:rsidRPr="00FD1DD9">
        <w:rPr>
          <w:rFonts w:hint="eastAsia"/>
          <w:sz w:val="21"/>
          <w:szCs w:val="21"/>
          <w:eastAsianLayout w:id="-421815040" w:vert="1" w:vertCompress="1"/>
        </w:rPr>
        <w:t>B</w:t>
      </w:r>
      <w:r w:rsidR="00FD1DD9" w:rsidRPr="00FD1DD9">
        <w:rPr>
          <w:rFonts w:hint="eastAsia"/>
          <w:sz w:val="21"/>
          <w:szCs w:val="21"/>
          <w:eastAsianLayout w:id="-421815039" w:vert="1" w:vertCompress="1"/>
        </w:rPr>
        <w:t>Q</w:t>
      </w:r>
      <w:r w:rsidR="00FD1DD9">
        <w:rPr>
          <w:rFonts w:hint="eastAsia"/>
          <w:sz w:val="21"/>
          <w:szCs w:val="21"/>
        </w:rPr>
        <w:t>棟が二棟</w:t>
      </w:r>
      <w:r w:rsidR="00130D5A">
        <w:rPr>
          <w:rFonts w:hint="eastAsia"/>
          <w:sz w:val="21"/>
          <w:szCs w:val="21"/>
        </w:rPr>
        <w:t>整備</w:t>
      </w:r>
      <w:r w:rsidR="00FD1DD9">
        <w:rPr>
          <w:rFonts w:hint="eastAsia"/>
          <w:sz w:val="21"/>
          <w:szCs w:val="21"/>
        </w:rPr>
        <w:t>されている。</w:t>
      </w:r>
      <w:r w:rsidR="00130D5A" w:rsidRPr="00FD1DD9">
        <w:rPr>
          <w:rFonts w:hint="eastAsia"/>
          <w:sz w:val="21"/>
          <w:szCs w:val="21"/>
          <w:eastAsianLayout w:id="-421815295" w:vert="1" w:vertCompress="1"/>
        </w:rPr>
        <w:t>B</w:t>
      </w:r>
      <w:r w:rsidR="00130D5A" w:rsidRPr="00FD1DD9">
        <w:rPr>
          <w:rFonts w:hint="eastAsia"/>
          <w:sz w:val="21"/>
          <w:szCs w:val="21"/>
          <w:eastAsianLayout w:id="-421815040" w:vert="1" w:vertCompress="1"/>
        </w:rPr>
        <w:t>B</w:t>
      </w:r>
      <w:r w:rsidR="00130D5A" w:rsidRPr="00FD1DD9">
        <w:rPr>
          <w:rFonts w:hint="eastAsia"/>
          <w:sz w:val="21"/>
          <w:szCs w:val="21"/>
          <w:eastAsianLayout w:id="-421815039" w:vert="1" w:vertCompress="1"/>
        </w:rPr>
        <w:t>Q</w:t>
      </w:r>
      <w:r w:rsidR="00130D5A">
        <w:rPr>
          <w:rFonts w:hint="eastAsia"/>
          <w:sz w:val="21"/>
          <w:szCs w:val="21"/>
        </w:rPr>
        <w:t>棟は十二人用二区画、四人用六区画が用意され、それぞれ二十四人が楽しむことができる。</w:t>
      </w:r>
      <w:r w:rsidR="000F0A6D">
        <w:rPr>
          <w:rFonts w:hint="eastAsia"/>
          <w:sz w:val="21"/>
          <w:szCs w:val="21"/>
        </w:rPr>
        <w:t>またバンガローやログハウスの日帰り利用が可能で、</w:t>
      </w:r>
      <w:r w:rsidR="0016655D">
        <w:rPr>
          <w:rFonts w:hint="eastAsia"/>
          <w:sz w:val="21"/>
          <w:szCs w:val="21"/>
        </w:rPr>
        <w:t>ログハウスでは十二名、バンガローでは六名までの</w:t>
      </w:r>
      <w:r w:rsidR="0015590B">
        <w:rPr>
          <w:rFonts w:hint="eastAsia"/>
          <w:sz w:val="21"/>
          <w:szCs w:val="21"/>
        </w:rPr>
        <w:t>会合</w:t>
      </w:r>
      <w:r w:rsidR="0016655D">
        <w:rPr>
          <w:rFonts w:hint="eastAsia"/>
          <w:sz w:val="21"/>
          <w:szCs w:val="21"/>
        </w:rPr>
        <w:t>、句会</w:t>
      </w:r>
      <w:r w:rsidR="0015590B">
        <w:rPr>
          <w:rFonts w:hint="eastAsia"/>
          <w:sz w:val="21"/>
          <w:szCs w:val="21"/>
        </w:rPr>
        <w:t>を持つこともできる。</w:t>
      </w:r>
      <w:r w:rsidR="0016655D">
        <w:rPr>
          <w:rFonts w:hint="eastAsia"/>
          <w:sz w:val="21"/>
          <w:szCs w:val="21"/>
        </w:rPr>
        <w:t>た</w:t>
      </w:r>
      <w:r w:rsidR="0016655D">
        <w:rPr>
          <w:rFonts w:hint="eastAsia"/>
          <w:sz w:val="21"/>
          <w:szCs w:val="21"/>
        </w:rPr>
        <w:lastRenderedPageBreak/>
        <w:t>だし座卓利用になる。</w:t>
      </w:r>
    </w:p>
    <w:p w14:paraId="0BA35150" w14:textId="6B837A8F" w:rsidR="00FA0671" w:rsidRDefault="006D5D2C" w:rsidP="00591A52">
      <w:pPr>
        <w:spacing w:after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591A52">
        <w:rPr>
          <w:rFonts w:hint="eastAsia"/>
          <w:sz w:val="21"/>
          <w:szCs w:val="21"/>
        </w:rPr>
        <w:t xml:space="preserve">　　　　　　　　　　　　　　　</w:t>
      </w:r>
      <w:r w:rsidR="00E51CEF">
        <w:rPr>
          <w:rFonts w:hint="eastAsia"/>
          <w:sz w:val="21"/>
          <w:szCs w:val="21"/>
        </w:rPr>
        <w:t>（</w:t>
      </w:r>
      <w:r w:rsidR="00FA0671">
        <w:rPr>
          <w:rFonts w:hint="eastAsia"/>
          <w:sz w:val="21"/>
          <w:szCs w:val="21"/>
        </w:rPr>
        <w:t>新井義典）</w:t>
      </w:r>
    </w:p>
    <w:p w14:paraId="35D23FBE" w14:textId="7AC1BDC0" w:rsidR="00BB5D3D" w:rsidRPr="006A3FAF" w:rsidRDefault="00FA0671" w:rsidP="00FA0671">
      <w:pPr>
        <w:spacing w:after="0"/>
        <w:ind w:firstLineChars="100" w:firstLine="295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</w:p>
    <w:sectPr w:rsidR="00BB5D3D" w:rsidRPr="006A3FAF" w:rsidSect="00AF4B7C">
      <w:pgSz w:w="11906" w:h="16838" w:code="9"/>
      <w:pgMar w:top="567" w:right="1021" w:bottom="567" w:left="567" w:header="851" w:footer="992" w:gutter="0"/>
      <w:cols w:num="2" w:space="440"/>
      <w:textDirection w:val="tbRl"/>
      <w:docGrid w:type="linesAndChars" w:linePitch="469" w:charSpace="17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0CFE" w14:textId="77777777" w:rsidR="00286DFC" w:rsidRDefault="00286DFC" w:rsidP="005407F8">
      <w:pPr>
        <w:spacing w:after="0" w:line="240" w:lineRule="auto"/>
      </w:pPr>
      <w:r>
        <w:separator/>
      </w:r>
    </w:p>
  </w:endnote>
  <w:endnote w:type="continuationSeparator" w:id="0">
    <w:p w14:paraId="0B356D9F" w14:textId="77777777" w:rsidR="00286DFC" w:rsidRDefault="00286DFC" w:rsidP="00540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8C51" w14:textId="77777777" w:rsidR="00286DFC" w:rsidRDefault="00286DFC" w:rsidP="005407F8">
      <w:pPr>
        <w:spacing w:after="0" w:line="240" w:lineRule="auto"/>
      </w:pPr>
      <w:r>
        <w:separator/>
      </w:r>
    </w:p>
  </w:footnote>
  <w:footnote w:type="continuationSeparator" w:id="0">
    <w:p w14:paraId="742FB415" w14:textId="77777777" w:rsidR="00286DFC" w:rsidRDefault="00286DFC" w:rsidP="005407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305"/>
  <w:drawingGridVerticalSpacing w:val="4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4A"/>
    <w:rsid w:val="00001080"/>
    <w:rsid w:val="00012ED2"/>
    <w:rsid w:val="00024517"/>
    <w:rsid w:val="00032B21"/>
    <w:rsid w:val="000357BC"/>
    <w:rsid w:val="000700E2"/>
    <w:rsid w:val="00084DA1"/>
    <w:rsid w:val="0009010B"/>
    <w:rsid w:val="0009057C"/>
    <w:rsid w:val="000A4DCD"/>
    <w:rsid w:val="000B6A5F"/>
    <w:rsid w:val="000B7D60"/>
    <w:rsid w:val="000F0A6D"/>
    <w:rsid w:val="0010568A"/>
    <w:rsid w:val="001206CA"/>
    <w:rsid w:val="001239DC"/>
    <w:rsid w:val="00130D5A"/>
    <w:rsid w:val="0013284F"/>
    <w:rsid w:val="00155480"/>
    <w:rsid w:val="0015590B"/>
    <w:rsid w:val="0016655D"/>
    <w:rsid w:val="00171B84"/>
    <w:rsid w:val="001A4D19"/>
    <w:rsid w:val="001C0E15"/>
    <w:rsid w:val="001C4398"/>
    <w:rsid w:val="001D557D"/>
    <w:rsid w:val="001E0DF0"/>
    <w:rsid w:val="001E771E"/>
    <w:rsid w:val="001F6569"/>
    <w:rsid w:val="001F760A"/>
    <w:rsid w:val="00217B5D"/>
    <w:rsid w:val="00222345"/>
    <w:rsid w:val="00231343"/>
    <w:rsid w:val="00231976"/>
    <w:rsid w:val="00234F72"/>
    <w:rsid w:val="00253AC7"/>
    <w:rsid w:val="002601DE"/>
    <w:rsid w:val="00264DEB"/>
    <w:rsid w:val="00271C98"/>
    <w:rsid w:val="00286DFC"/>
    <w:rsid w:val="00297A66"/>
    <w:rsid w:val="002A6238"/>
    <w:rsid w:val="002B30C9"/>
    <w:rsid w:val="002B4818"/>
    <w:rsid w:val="002C5FFD"/>
    <w:rsid w:val="002D2F00"/>
    <w:rsid w:val="002D51F5"/>
    <w:rsid w:val="002D6D50"/>
    <w:rsid w:val="002E389A"/>
    <w:rsid w:val="00307DF5"/>
    <w:rsid w:val="003118D5"/>
    <w:rsid w:val="00326334"/>
    <w:rsid w:val="00355CC3"/>
    <w:rsid w:val="003C1E08"/>
    <w:rsid w:val="00407F36"/>
    <w:rsid w:val="0042322A"/>
    <w:rsid w:val="0042505C"/>
    <w:rsid w:val="00434B96"/>
    <w:rsid w:val="004415A6"/>
    <w:rsid w:val="00443BE2"/>
    <w:rsid w:val="004449D9"/>
    <w:rsid w:val="00451C6B"/>
    <w:rsid w:val="00476DD9"/>
    <w:rsid w:val="004947E5"/>
    <w:rsid w:val="004964A3"/>
    <w:rsid w:val="004A426A"/>
    <w:rsid w:val="004D09A9"/>
    <w:rsid w:val="004F3C15"/>
    <w:rsid w:val="004F4F70"/>
    <w:rsid w:val="004F7BDE"/>
    <w:rsid w:val="00503F9A"/>
    <w:rsid w:val="00505B8F"/>
    <w:rsid w:val="0051550B"/>
    <w:rsid w:val="00530D6C"/>
    <w:rsid w:val="00535125"/>
    <w:rsid w:val="005407F8"/>
    <w:rsid w:val="0055261C"/>
    <w:rsid w:val="005909EC"/>
    <w:rsid w:val="00591A52"/>
    <w:rsid w:val="00594C37"/>
    <w:rsid w:val="00597AA1"/>
    <w:rsid w:val="005A4BA0"/>
    <w:rsid w:val="005B307A"/>
    <w:rsid w:val="005C05A1"/>
    <w:rsid w:val="005E1EC6"/>
    <w:rsid w:val="005F033C"/>
    <w:rsid w:val="00611456"/>
    <w:rsid w:val="0062667E"/>
    <w:rsid w:val="00635F7E"/>
    <w:rsid w:val="00653560"/>
    <w:rsid w:val="00672B0F"/>
    <w:rsid w:val="006750E3"/>
    <w:rsid w:val="00697C4B"/>
    <w:rsid w:val="006A3FAF"/>
    <w:rsid w:val="006A6A87"/>
    <w:rsid w:val="006A6F76"/>
    <w:rsid w:val="006C1804"/>
    <w:rsid w:val="006C1A8A"/>
    <w:rsid w:val="006C48ED"/>
    <w:rsid w:val="006D5D2C"/>
    <w:rsid w:val="006D7389"/>
    <w:rsid w:val="006D745E"/>
    <w:rsid w:val="006E07E8"/>
    <w:rsid w:val="006E0D5E"/>
    <w:rsid w:val="006E57BC"/>
    <w:rsid w:val="006F6E39"/>
    <w:rsid w:val="00706D1B"/>
    <w:rsid w:val="00724B07"/>
    <w:rsid w:val="0072510F"/>
    <w:rsid w:val="00726812"/>
    <w:rsid w:val="00726AA9"/>
    <w:rsid w:val="00742B29"/>
    <w:rsid w:val="00766D98"/>
    <w:rsid w:val="007826D1"/>
    <w:rsid w:val="00784E6C"/>
    <w:rsid w:val="00794427"/>
    <w:rsid w:val="007A2FEF"/>
    <w:rsid w:val="007B0F96"/>
    <w:rsid w:val="007B550A"/>
    <w:rsid w:val="007C409E"/>
    <w:rsid w:val="007E22E2"/>
    <w:rsid w:val="008049FC"/>
    <w:rsid w:val="008117EE"/>
    <w:rsid w:val="008359FC"/>
    <w:rsid w:val="00841544"/>
    <w:rsid w:val="00847079"/>
    <w:rsid w:val="008612D5"/>
    <w:rsid w:val="0086579B"/>
    <w:rsid w:val="0087732B"/>
    <w:rsid w:val="00880C76"/>
    <w:rsid w:val="0088331D"/>
    <w:rsid w:val="00884051"/>
    <w:rsid w:val="00893A70"/>
    <w:rsid w:val="008B50E1"/>
    <w:rsid w:val="008D55AB"/>
    <w:rsid w:val="008E53C4"/>
    <w:rsid w:val="008F268A"/>
    <w:rsid w:val="008F7250"/>
    <w:rsid w:val="00931555"/>
    <w:rsid w:val="00944FD2"/>
    <w:rsid w:val="009517BF"/>
    <w:rsid w:val="00977EA4"/>
    <w:rsid w:val="00984251"/>
    <w:rsid w:val="009A1DF5"/>
    <w:rsid w:val="009C4B96"/>
    <w:rsid w:val="009C6066"/>
    <w:rsid w:val="009D0A4C"/>
    <w:rsid w:val="009D5A46"/>
    <w:rsid w:val="009E5536"/>
    <w:rsid w:val="00A04144"/>
    <w:rsid w:val="00A15175"/>
    <w:rsid w:val="00A23CEA"/>
    <w:rsid w:val="00A37017"/>
    <w:rsid w:val="00A40E02"/>
    <w:rsid w:val="00A500DF"/>
    <w:rsid w:val="00A617E7"/>
    <w:rsid w:val="00A82668"/>
    <w:rsid w:val="00A82DC0"/>
    <w:rsid w:val="00A85F4A"/>
    <w:rsid w:val="00AB1F2C"/>
    <w:rsid w:val="00AD2024"/>
    <w:rsid w:val="00AD4064"/>
    <w:rsid w:val="00AE43DC"/>
    <w:rsid w:val="00AF485F"/>
    <w:rsid w:val="00AF4B7C"/>
    <w:rsid w:val="00AF55F8"/>
    <w:rsid w:val="00B10B32"/>
    <w:rsid w:val="00B23CD7"/>
    <w:rsid w:val="00B351CF"/>
    <w:rsid w:val="00B444DE"/>
    <w:rsid w:val="00B47CD3"/>
    <w:rsid w:val="00B53C7F"/>
    <w:rsid w:val="00B61D5E"/>
    <w:rsid w:val="00B631B4"/>
    <w:rsid w:val="00B82DB2"/>
    <w:rsid w:val="00B85C2D"/>
    <w:rsid w:val="00B93263"/>
    <w:rsid w:val="00BA35D5"/>
    <w:rsid w:val="00BA4145"/>
    <w:rsid w:val="00BA43E5"/>
    <w:rsid w:val="00BA6218"/>
    <w:rsid w:val="00BA7098"/>
    <w:rsid w:val="00BB1DC5"/>
    <w:rsid w:val="00BB5D3D"/>
    <w:rsid w:val="00BC084D"/>
    <w:rsid w:val="00BE3A46"/>
    <w:rsid w:val="00BE653F"/>
    <w:rsid w:val="00BF74AD"/>
    <w:rsid w:val="00C039DA"/>
    <w:rsid w:val="00C54E68"/>
    <w:rsid w:val="00C8258B"/>
    <w:rsid w:val="00CC3E8E"/>
    <w:rsid w:val="00CC610C"/>
    <w:rsid w:val="00CC760F"/>
    <w:rsid w:val="00CC7DB5"/>
    <w:rsid w:val="00CE3880"/>
    <w:rsid w:val="00CF363F"/>
    <w:rsid w:val="00CF6332"/>
    <w:rsid w:val="00D165B4"/>
    <w:rsid w:val="00D21999"/>
    <w:rsid w:val="00D339EC"/>
    <w:rsid w:val="00D52A8B"/>
    <w:rsid w:val="00D55A98"/>
    <w:rsid w:val="00D65FD2"/>
    <w:rsid w:val="00D75493"/>
    <w:rsid w:val="00D90DF1"/>
    <w:rsid w:val="00DA4751"/>
    <w:rsid w:val="00DA71E2"/>
    <w:rsid w:val="00DA7E7B"/>
    <w:rsid w:val="00DB537D"/>
    <w:rsid w:val="00DC7BA1"/>
    <w:rsid w:val="00DD4551"/>
    <w:rsid w:val="00DD7DBD"/>
    <w:rsid w:val="00DF0F78"/>
    <w:rsid w:val="00DF2DC5"/>
    <w:rsid w:val="00E10223"/>
    <w:rsid w:val="00E13DA7"/>
    <w:rsid w:val="00E263C1"/>
    <w:rsid w:val="00E37D47"/>
    <w:rsid w:val="00E4193C"/>
    <w:rsid w:val="00E51CEF"/>
    <w:rsid w:val="00E563CA"/>
    <w:rsid w:val="00E57BF8"/>
    <w:rsid w:val="00E60684"/>
    <w:rsid w:val="00E67BAF"/>
    <w:rsid w:val="00E76A78"/>
    <w:rsid w:val="00E93AB1"/>
    <w:rsid w:val="00EA18F9"/>
    <w:rsid w:val="00EC5274"/>
    <w:rsid w:val="00ED1739"/>
    <w:rsid w:val="00ED2C8C"/>
    <w:rsid w:val="00F00994"/>
    <w:rsid w:val="00F24418"/>
    <w:rsid w:val="00F32E58"/>
    <w:rsid w:val="00F400CD"/>
    <w:rsid w:val="00F407D1"/>
    <w:rsid w:val="00F43DCA"/>
    <w:rsid w:val="00F453E4"/>
    <w:rsid w:val="00F46AC0"/>
    <w:rsid w:val="00F4763D"/>
    <w:rsid w:val="00F656C3"/>
    <w:rsid w:val="00F66692"/>
    <w:rsid w:val="00F83505"/>
    <w:rsid w:val="00F95215"/>
    <w:rsid w:val="00FA0671"/>
    <w:rsid w:val="00FA194D"/>
    <w:rsid w:val="00FA7D25"/>
    <w:rsid w:val="00FB0A21"/>
    <w:rsid w:val="00FD1DD9"/>
    <w:rsid w:val="00FE3A91"/>
    <w:rsid w:val="00FE3C34"/>
    <w:rsid w:val="00FF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5CCB7"/>
  <w15:chartTrackingRefBased/>
  <w15:docId w15:val="{0B331842-CF7F-49D9-BB91-F4A6336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5F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F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F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F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F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F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F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F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5F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5F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5F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5F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5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F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5F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5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5F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5F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5F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5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5F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5F4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407F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407F8"/>
  </w:style>
  <w:style w:type="paragraph" w:styleId="ac">
    <w:name w:val="footer"/>
    <w:basedOn w:val="a"/>
    <w:link w:val="ad"/>
    <w:uiPriority w:val="99"/>
    <w:unhideWhenUsed/>
    <w:rsid w:val="005407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40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義典 新井</dc:creator>
  <cp:keywords/>
  <dc:description/>
  <cp:lastModifiedBy>義典 新井</cp:lastModifiedBy>
  <cp:revision>23</cp:revision>
  <cp:lastPrinted>2025-12-18T04:19:00Z</cp:lastPrinted>
  <dcterms:created xsi:type="dcterms:W3CDTF">2026-06-26T23:57:00Z</dcterms:created>
  <dcterms:modified xsi:type="dcterms:W3CDTF">2026-07-01T04:31:00Z</dcterms:modified>
</cp:coreProperties>
</file>