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7509" w14:textId="74C1C104" w:rsidR="00BB5D3D" w:rsidRPr="006A3FAF" w:rsidRDefault="008E53C4" w:rsidP="005909EC">
      <w:pPr>
        <w:spacing w:after="0"/>
        <w:rPr>
          <w:sz w:val="21"/>
          <w:szCs w:val="21"/>
        </w:rPr>
      </w:pPr>
      <w:r>
        <w:rPr>
          <w:rFonts w:hint="eastAsia"/>
          <w:sz w:val="21"/>
          <w:szCs w:val="21"/>
        </w:rPr>
        <w:t xml:space="preserve"> 　　</w:t>
      </w:r>
      <w:r w:rsidR="004D09A9">
        <w:rPr>
          <w:rFonts w:hint="eastAsia"/>
          <w:sz w:val="21"/>
          <w:szCs w:val="21"/>
        </w:rPr>
        <w:t xml:space="preserve">　　　　　　　　</w:t>
      </w:r>
    </w:p>
    <w:p w14:paraId="29AA7BB1" w14:textId="0029C04C" w:rsidR="00BB5D3D" w:rsidRPr="00355CC3" w:rsidRDefault="008E53C4" w:rsidP="005909EC">
      <w:pPr>
        <w:spacing w:after="0"/>
        <w:rPr>
          <w:b/>
          <w:bCs/>
          <w:sz w:val="21"/>
          <w:szCs w:val="21"/>
        </w:rPr>
      </w:pPr>
      <w:r>
        <w:rPr>
          <w:rFonts w:hint="eastAsia"/>
          <w:sz w:val="21"/>
          <w:szCs w:val="21"/>
        </w:rPr>
        <w:t xml:space="preserve">　　　　　　</w:t>
      </w:r>
      <w:r w:rsidR="006504F4">
        <w:rPr>
          <w:rFonts w:hint="eastAsia"/>
          <w:sz w:val="21"/>
          <w:szCs w:val="21"/>
        </w:rPr>
        <w:t>鴨島地区</w:t>
      </w:r>
    </w:p>
    <w:p w14:paraId="26053DC6" w14:textId="32F69037" w:rsidR="00BB5D3D" w:rsidRPr="006A3FAF" w:rsidRDefault="004408C3" w:rsidP="005909EC">
      <w:pPr>
        <w:spacing w:after="0"/>
        <w:rPr>
          <w:sz w:val="21"/>
          <w:szCs w:val="21"/>
        </w:rPr>
      </w:pPr>
      <w:r w:rsidRPr="004408C3">
        <w:rPr>
          <w:rFonts w:hint="eastAsia"/>
          <w:sz w:val="21"/>
          <w:szCs w:val="21"/>
          <w:eastAsianLayout w:id="-474255872" w:vert="1" w:vertCompress="1"/>
        </w:rPr>
        <w:t>27</w:t>
      </w:r>
      <w:r>
        <w:rPr>
          <w:rFonts w:hint="eastAsia"/>
          <w:sz w:val="21"/>
          <w:szCs w:val="21"/>
        </w:rPr>
        <w:t>吉野川市</w:t>
      </w:r>
      <w:r w:rsidR="00F453E4">
        <w:rPr>
          <w:rFonts w:hint="eastAsia"/>
          <w:sz w:val="21"/>
          <w:szCs w:val="21"/>
        </w:rPr>
        <w:t xml:space="preserve">　</w:t>
      </w:r>
      <w:r w:rsidR="006504F4">
        <w:rPr>
          <w:rFonts w:hint="eastAsia"/>
          <w:sz w:val="21"/>
          <w:szCs w:val="21"/>
        </w:rPr>
        <w:t>川島地区</w:t>
      </w:r>
    </w:p>
    <w:p w14:paraId="10DBE269" w14:textId="7876A8DE" w:rsidR="00BB5D3D" w:rsidRDefault="00AF485F" w:rsidP="005909EC">
      <w:pPr>
        <w:spacing w:after="0"/>
        <w:rPr>
          <w:sz w:val="21"/>
          <w:szCs w:val="21"/>
        </w:rPr>
      </w:pPr>
      <w:r>
        <w:rPr>
          <w:rFonts w:hint="eastAsia"/>
          <w:sz w:val="21"/>
          <w:szCs w:val="21"/>
        </w:rPr>
        <w:t xml:space="preserve">　　　　　　　　　　</w:t>
      </w:r>
      <w:r w:rsidR="005C05A1">
        <w:rPr>
          <w:rFonts w:hint="eastAsia"/>
          <w:sz w:val="21"/>
          <w:szCs w:val="21"/>
        </w:rPr>
        <w:t xml:space="preserve">　</w:t>
      </w:r>
    </w:p>
    <w:p w14:paraId="290B06A3" w14:textId="77777777" w:rsidR="004D09A9" w:rsidRPr="006A3FAF" w:rsidRDefault="004D09A9" w:rsidP="005909EC">
      <w:pPr>
        <w:spacing w:after="0"/>
        <w:rPr>
          <w:sz w:val="21"/>
          <w:szCs w:val="21"/>
        </w:rPr>
      </w:pPr>
    </w:p>
    <w:p w14:paraId="6293F28E" w14:textId="77777777" w:rsidR="00575749" w:rsidRDefault="00A85F4A" w:rsidP="005909EC">
      <w:pPr>
        <w:spacing w:after="0"/>
        <w:rPr>
          <w:sz w:val="21"/>
          <w:szCs w:val="21"/>
        </w:rPr>
      </w:pPr>
      <w:r w:rsidRPr="006A3FAF">
        <w:rPr>
          <w:rFonts w:hint="eastAsia"/>
          <w:sz w:val="21"/>
          <w:szCs w:val="21"/>
        </w:rPr>
        <w:t xml:space="preserve">　</w:t>
      </w:r>
      <w:r w:rsidR="006E57BC">
        <w:rPr>
          <w:rFonts w:hint="eastAsia"/>
          <w:sz w:val="21"/>
          <w:szCs w:val="21"/>
        </w:rPr>
        <w:t>吉野川市</w:t>
      </w:r>
      <w:r w:rsidR="00575749">
        <w:rPr>
          <w:rFonts w:hint="eastAsia"/>
          <w:sz w:val="21"/>
          <w:szCs w:val="21"/>
        </w:rPr>
        <w:t>鴨島地区には桜の江川・鴨島公園、秋の菊人形展、川島城など吟行を楽しむスポットがある。</w:t>
      </w:r>
    </w:p>
    <w:p w14:paraId="75F30A54" w14:textId="77777777" w:rsidR="0088288A" w:rsidRDefault="00575749" w:rsidP="00706D1B">
      <w:pPr>
        <w:spacing w:after="0"/>
        <w:ind w:firstLineChars="100" w:firstLine="296"/>
        <w:rPr>
          <w:sz w:val="21"/>
          <w:szCs w:val="21"/>
        </w:rPr>
      </w:pPr>
      <w:r>
        <w:rPr>
          <w:rFonts w:hint="eastAsia"/>
          <w:b/>
          <w:bCs/>
          <w:sz w:val="21"/>
          <w:szCs w:val="21"/>
        </w:rPr>
        <w:t>江川・鴨島公園</w:t>
      </w:r>
      <w:r w:rsidR="00706D1B">
        <w:rPr>
          <w:rFonts w:hint="eastAsia"/>
          <w:sz w:val="21"/>
          <w:szCs w:val="21"/>
        </w:rPr>
        <w:t>は</w:t>
      </w:r>
      <w:r w:rsidR="00384429" w:rsidRPr="00384429">
        <w:rPr>
          <w:rFonts w:hint="eastAsia"/>
          <w:sz w:val="21"/>
          <w:szCs w:val="21"/>
          <w:eastAsianLayout w:id="-474250496" w:vert="1" w:vertCompress="1"/>
        </w:rPr>
        <w:t>JR</w:t>
      </w:r>
      <w:r w:rsidR="00384429">
        <w:rPr>
          <w:rFonts w:hint="eastAsia"/>
          <w:sz w:val="21"/>
          <w:szCs w:val="21"/>
        </w:rPr>
        <w:t>徳島線徳島駅から約三十五分、鴨島駅から徒歩五分の場所に位置する水際公園である。毎年三月下旬から四月上旬には桜祭りが開催され、</w:t>
      </w:r>
      <w:r w:rsidR="00124314">
        <w:rPr>
          <w:rFonts w:hint="eastAsia"/>
          <w:sz w:val="21"/>
          <w:szCs w:val="21"/>
        </w:rPr>
        <w:t>二百本以上のソメイヨシノ、樹齢百二十年の古木もあり、夜には雪洞が灯り夜桜も楽しむことができる</w:t>
      </w:r>
      <w:r w:rsidR="00384429">
        <w:rPr>
          <w:rFonts w:hint="eastAsia"/>
          <w:sz w:val="21"/>
          <w:szCs w:val="21"/>
        </w:rPr>
        <w:t>。</w:t>
      </w:r>
      <w:r w:rsidR="00E7398C">
        <w:rPr>
          <w:rFonts w:hint="eastAsia"/>
          <w:sz w:val="21"/>
          <w:szCs w:val="21"/>
        </w:rPr>
        <w:t>また昔話の流れる「カッパの通り」、「ほたる通り」、「昔話通り」があり、カッパやたぬきの石像が設置されている</w:t>
      </w:r>
      <w:r w:rsidR="00F66692">
        <w:rPr>
          <w:rFonts w:hint="eastAsia"/>
          <w:sz w:val="21"/>
          <w:szCs w:val="21"/>
        </w:rPr>
        <w:t>。</w:t>
      </w:r>
    </w:p>
    <w:p w14:paraId="76962FBF" w14:textId="42EBF11B" w:rsidR="00742B29" w:rsidRDefault="0088288A" w:rsidP="00706D1B">
      <w:pPr>
        <w:spacing w:after="0"/>
        <w:ind w:firstLineChars="100" w:firstLine="296"/>
        <w:rPr>
          <w:sz w:val="21"/>
          <w:szCs w:val="21"/>
        </w:rPr>
      </w:pPr>
      <w:r w:rsidRPr="0088288A">
        <w:rPr>
          <w:rFonts w:hint="eastAsia"/>
          <w:b/>
          <w:bCs/>
          <w:sz w:val="21"/>
          <w:szCs w:val="21"/>
        </w:rPr>
        <w:t>江川湧水源</w:t>
      </w:r>
      <w:r>
        <w:rPr>
          <w:rFonts w:hint="eastAsia"/>
          <w:sz w:val="21"/>
          <w:szCs w:val="21"/>
        </w:rPr>
        <w:t>は</w:t>
      </w:r>
      <w:r w:rsidRPr="0088288A">
        <w:rPr>
          <w:rFonts w:hint="eastAsia"/>
          <w:sz w:val="21"/>
          <w:szCs w:val="21"/>
          <w:eastAsianLayout w:id="-474243840" w:vert="1" w:vertCompress="1"/>
        </w:rPr>
        <w:t>JR</w:t>
      </w:r>
      <w:r>
        <w:rPr>
          <w:rFonts w:hint="eastAsia"/>
          <w:sz w:val="21"/>
          <w:szCs w:val="21"/>
        </w:rPr>
        <w:t>徳島線</w:t>
      </w:r>
      <w:r w:rsidR="00CD68FA">
        <w:rPr>
          <w:rFonts w:hint="eastAsia"/>
          <w:sz w:val="21"/>
          <w:szCs w:val="21"/>
        </w:rPr>
        <w:t>鴨島駅から二分、</w:t>
      </w:r>
      <w:r>
        <w:rPr>
          <w:rFonts w:hint="eastAsia"/>
          <w:sz w:val="21"/>
          <w:szCs w:val="21"/>
        </w:rPr>
        <w:t>西麻植駅から徒歩約十分。</w:t>
      </w:r>
      <w:r w:rsidR="00D62D64">
        <w:rPr>
          <w:rFonts w:hint="eastAsia"/>
          <w:sz w:val="21"/>
          <w:szCs w:val="21"/>
        </w:rPr>
        <w:t>この湧水は全国名水百選に選ばれており、夏は十度程度、冬は二十度と夏冷たく冬暖かい。</w:t>
      </w:r>
    </w:p>
    <w:p w14:paraId="20E9B197" w14:textId="1314174D" w:rsidR="00D62D64" w:rsidRDefault="0055472C" w:rsidP="00706D1B">
      <w:pPr>
        <w:spacing w:after="0"/>
        <w:ind w:firstLineChars="100" w:firstLine="296"/>
        <w:rPr>
          <w:sz w:val="21"/>
          <w:szCs w:val="21"/>
        </w:rPr>
      </w:pPr>
      <w:r>
        <w:rPr>
          <w:rFonts w:hint="eastAsia"/>
          <w:b/>
          <w:bCs/>
          <w:sz w:val="21"/>
          <w:szCs w:val="21"/>
        </w:rPr>
        <w:t>壇の大クス</w:t>
      </w:r>
      <w:r>
        <w:rPr>
          <w:rFonts w:hint="eastAsia"/>
          <w:sz w:val="21"/>
          <w:szCs w:val="21"/>
        </w:rPr>
        <w:t>は鴨島駅から徒歩約三十五分</w:t>
      </w:r>
      <w:r w:rsidR="00631A0D">
        <w:rPr>
          <w:rFonts w:hint="eastAsia"/>
          <w:sz w:val="21"/>
          <w:szCs w:val="21"/>
        </w:rPr>
        <w:t>に位置する巨木で県の天然記念物に指定されている。</w:t>
      </w:r>
      <w:r w:rsidR="0082134E">
        <w:rPr>
          <w:rFonts w:hint="eastAsia"/>
          <w:sz w:val="21"/>
          <w:szCs w:val="21"/>
        </w:rPr>
        <w:t>樹齢は推定九百五十年とされ、</w:t>
      </w:r>
      <w:r w:rsidR="00313CAA">
        <w:rPr>
          <w:rFonts w:hint="eastAsia"/>
          <w:sz w:val="21"/>
          <w:szCs w:val="21"/>
        </w:rPr>
        <w:t>地上一メートルで樹周が十・三メート</w:t>
      </w:r>
      <w:r w:rsidR="00313CAA">
        <w:rPr>
          <w:rFonts w:hint="eastAsia"/>
          <w:sz w:val="21"/>
          <w:szCs w:val="21"/>
        </w:rPr>
        <w:t>ル、樹高三十五メートル、樹冠東西二十五・八メートル、南北五十三メートルとの説明板がある。</w:t>
      </w:r>
      <w:r w:rsidR="00CA2C7E">
        <w:rPr>
          <w:rFonts w:hint="eastAsia"/>
          <w:sz w:val="21"/>
          <w:szCs w:val="21"/>
        </w:rPr>
        <w:t>また地上二メートルの所より北へ巨大な</w:t>
      </w:r>
      <w:r w:rsidR="00CA6168">
        <w:rPr>
          <w:rFonts w:hint="eastAsia"/>
          <w:sz w:val="21"/>
          <w:szCs w:val="21"/>
        </w:rPr>
        <w:t>支幹</w:t>
      </w:r>
      <w:r w:rsidR="00CA2C7E">
        <w:rPr>
          <w:rFonts w:hint="eastAsia"/>
          <w:sz w:val="21"/>
          <w:szCs w:val="21"/>
        </w:rPr>
        <w:t>を伸ばしている。</w:t>
      </w:r>
    </w:p>
    <w:p w14:paraId="74E1BBAE" w14:textId="77777777" w:rsidR="007F2654" w:rsidRDefault="0068578D" w:rsidP="00706D1B">
      <w:pPr>
        <w:spacing w:after="0"/>
        <w:ind w:firstLineChars="100" w:firstLine="296"/>
        <w:rPr>
          <w:sz w:val="21"/>
          <w:szCs w:val="21"/>
        </w:rPr>
      </w:pPr>
      <w:r>
        <w:rPr>
          <w:rFonts w:hint="eastAsia"/>
          <w:b/>
          <w:bCs/>
          <w:sz w:val="21"/>
          <w:szCs w:val="21"/>
        </w:rPr>
        <w:t>菊人形・菊花展</w:t>
      </w:r>
      <w:r>
        <w:rPr>
          <w:rFonts w:hint="eastAsia"/>
          <w:sz w:val="21"/>
          <w:szCs w:val="21"/>
        </w:rPr>
        <w:t>は大正十四年（一九二五）に始まった四国唯一の菊人形展で、途中中断を挟みながら昭和五十二年（一九七七）に復活し、その後</w:t>
      </w:r>
      <w:r w:rsidR="00FD7D12">
        <w:rPr>
          <w:rFonts w:hint="eastAsia"/>
          <w:sz w:val="21"/>
          <w:szCs w:val="21"/>
        </w:rPr>
        <w:t>平成八年（一九九六）から吉野川市役所のイベント広場で開催されている。</w:t>
      </w:r>
      <w:r w:rsidR="007F2654">
        <w:rPr>
          <w:rFonts w:hint="eastAsia"/>
          <w:sz w:val="21"/>
          <w:szCs w:val="21"/>
        </w:rPr>
        <w:t>開催期間は十月下旬から十一月下旬頃まで。毎年</w:t>
      </w:r>
    </w:p>
    <w:p w14:paraId="34637526" w14:textId="1344A258" w:rsidR="00631A0D" w:rsidRDefault="007F2654" w:rsidP="007F2654">
      <w:pPr>
        <w:spacing w:after="0"/>
        <w:rPr>
          <w:sz w:val="21"/>
          <w:szCs w:val="21"/>
        </w:rPr>
      </w:pPr>
      <w:r w:rsidRPr="007F2654">
        <w:rPr>
          <w:rFonts w:hint="eastAsia"/>
          <w:sz w:val="21"/>
          <w:szCs w:val="21"/>
          <w:eastAsianLayout w:id="-470656255" w:vert="1" w:vertCompress="1"/>
        </w:rPr>
        <w:t>N</w:t>
      </w:r>
      <w:r w:rsidRPr="007F2654">
        <w:rPr>
          <w:rFonts w:hint="eastAsia"/>
          <w:sz w:val="21"/>
          <w:szCs w:val="21"/>
          <w:eastAsianLayout w:id="-470656000" w:vert="1" w:vertCompress="1"/>
        </w:rPr>
        <w:t>H</w:t>
      </w:r>
      <w:r w:rsidRPr="007F2654">
        <w:rPr>
          <w:rFonts w:hint="eastAsia"/>
          <w:sz w:val="21"/>
          <w:szCs w:val="21"/>
          <w:eastAsianLayout w:id="-470655999" w:vert="1" w:vertCompress="1"/>
        </w:rPr>
        <w:t xml:space="preserve"> </w:t>
      </w:r>
      <w:r w:rsidRPr="007F2654">
        <w:rPr>
          <w:rFonts w:hint="eastAsia"/>
          <w:sz w:val="21"/>
          <w:szCs w:val="21"/>
          <w:eastAsianLayout w:id="-470655999" w:vert="1" w:vertCompress="1"/>
        </w:rPr>
        <w:t>K</w:t>
      </w:r>
      <w:r>
        <w:rPr>
          <w:rFonts w:hint="eastAsia"/>
          <w:sz w:val="21"/>
          <w:szCs w:val="21"/>
        </w:rPr>
        <w:t>の大河ドラマをテーマにした菊人形が披露され、</w:t>
      </w:r>
      <w:r w:rsidR="00B21DF2">
        <w:rPr>
          <w:rFonts w:hint="eastAsia"/>
          <w:sz w:val="21"/>
          <w:szCs w:val="21"/>
        </w:rPr>
        <w:t>登場人物や場面を楽しむことができる。また</w:t>
      </w:r>
      <w:r>
        <w:rPr>
          <w:rFonts w:hint="eastAsia"/>
          <w:sz w:val="21"/>
          <w:szCs w:val="21"/>
        </w:rPr>
        <w:t>同時に四国菊花品評会が開かれている。イベント広場へは鴨島駅から徒歩約十五分</w:t>
      </w:r>
      <w:r w:rsidR="00097BF5">
        <w:rPr>
          <w:rFonts w:hint="eastAsia"/>
          <w:sz w:val="21"/>
          <w:szCs w:val="21"/>
        </w:rPr>
        <w:t>。</w:t>
      </w:r>
    </w:p>
    <w:p w14:paraId="63D9D04E" w14:textId="51B0C924" w:rsidR="007F2654" w:rsidRPr="0032616B" w:rsidRDefault="0032616B" w:rsidP="00706D1B">
      <w:pPr>
        <w:spacing w:after="0"/>
        <w:ind w:firstLineChars="100" w:firstLine="296"/>
        <w:rPr>
          <w:rFonts w:hint="eastAsia"/>
          <w:sz w:val="21"/>
          <w:szCs w:val="21"/>
        </w:rPr>
      </w:pPr>
      <w:r>
        <w:rPr>
          <w:rFonts w:hint="eastAsia"/>
          <w:b/>
          <w:bCs/>
          <w:sz w:val="21"/>
          <w:szCs w:val="21"/>
        </w:rPr>
        <w:t>川島公園</w:t>
      </w:r>
      <w:r>
        <w:rPr>
          <w:rFonts w:hint="eastAsia"/>
          <w:sz w:val="21"/>
          <w:szCs w:val="21"/>
        </w:rPr>
        <w:t>は旧川島城跡に整備された</w:t>
      </w:r>
      <w:r w:rsidR="00A95099">
        <w:rPr>
          <w:rFonts w:hint="eastAsia"/>
          <w:sz w:val="21"/>
          <w:szCs w:val="21"/>
        </w:rPr>
        <w:t>城山</w:t>
      </w:r>
      <w:r>
        <w:rPr>
          <w:rFonts w:hint="eastAsia"/>
          <w:sz w:val="21"/>
          <w:szCs w:val="21"/>
        </w:rPr>
        <w:t>公園で、</w:t>
      </w:r>
      <w:r w:rsidRPr="0032616B">
        <w:rPr>
          <w:rFonts w:hint="eastAsia"/>
          <w:sz w:val="21"/>
          <w:szCs w:val="21"/>
          <w:eastAsianLayout w:id="-470648064" w:vert="1" w:vertCompress="1"/>
        </w:rPr>
        <w:t>JR</w:t>
      </w:r>
      <w:r>
        <w:rPr>
          <w:rFonts w:hint="eastAsia"/>
          <w:sz w:val="21"/>
          <w:szCs w:val="21"/>
        </w:rPr>
        <w:t>阿波川島駅から徒歩約十分。川島城は戦国時代土地の豪族川島氏が築造したと伝えられ、阿波の九城の一つ、昭和五十六年</w:t>
      </w:r>
      <w:r w:rsidR="00605FAA">
        <w:rPr>
          <w:rFonts w:hint="eastAsia"/>
          <w:sz w:val="21"/>
          <w:szCs w:val="21"/>
        </w:rPr>
        <w:t>（一九八一）二の丸跡に</w:t>
      </w:r>
      <w:r>
        <w:rPr>
          <w:rFonts w:hint="eastAsia"/>
          <w:sz w:val="21"/>
          <w:szCs w:val="21"/>
        </w:rPr>
        <w:t>復元された川島城は</w:t>
      </w:r>
      <w:r w:rsidR="00605FAA">
        <w:rPr>
          <w:rFonts w:hint="eastAsia"/>
          <w:sz w:val="21"/>
          <w:szCs w:val="21"/>
        </w:rPr>
        <w:t>耐震強度不足で閉館となっている。</w:t>
      </w:r>
      <w:r w:rsidR="002F65DF">
        <w:rPr>
          <w:rFonts w:hint="eastAsia"/>
          <w:sz w:val="21"/>
          <w:szCs w:val="21"/>
        </w:rPr>
        <w:t>また遊歩道、展望台、</w:t>
      </w:r>
      <w:r w:rsidR="00A95099">
        <w:rPr>
          <w:rFonts w:hint="eastAsia"/>
          <w:sz w:val="21"/>
          <w:szCs w:val="21"/>
        </w:rPr>
        <w:t>万葉</w:t>
      </w:r>
      <w:r w:rsidR="002F65DF">
        <w:rPr>
          <w:rFonts w:hint="eastAsia"/>
          <w:sz w:val="21"/>
          <w:szCs w:val="21"/>
        </w:rPr>
        <w:t>植物園などが整備され、</w:t>
      </w:r>
      <w:r w:rsidR="00F0052A">
        <w:rPr>
          <w:rFonts w:hint="eastAsia"/>
          <w:sz w:val="21"/>
          <w:szCs w:val="21"/>
        </w:rPr>
        <w:t>春には</w:t>
      </w:r>
      <w:r w:rsidR="002F65DF">
        <w:rPr>
          <w:rFonts w:hint="eastAsia"/>
          <w:sz w:val="21"/>
          <w:szCs w:val="21"/>
        </w:rPr>
        <w:t>桜の名所でもある。</w:t>
      </w:r>
      <w:r w:rsidR="00A95099">
        <w:rPr>
          <w:rFonts w:hint="eastAsia"/>
          <w:sz w:val="21"/>
          <w:szCs w:val="21"/>
        </w:rPr>
        <w:t>万葉植物園は「万葉集」に詠まれた百五十種の植物のうち百三十種が城山周辺に集められており、歌を読みなが</w:t>
      </w:r>
      <w:r w:rsidR="00A95099">
        <w:rPr>
          <w:rFonts w:hint="eastAsia"/>
          <w:sz w:val="21"/>
          <w:szCs w:val="21"/>
        </w:rPr>
        <w:lastRenderedPageBreak/>
        <w:t>ら遊歩道を散策することができる。この遊歩道は約一・五キロメートル、</w:t>
      </w:r>
      <w:r w:rsidR="00F932CF">
        <w:rPr>
          <w:rFonts w:hint="eastAsia"/>
          <w:sz w:val="21"/>
          <w:szCs w:val="21"/>
        </w:rPr>
        <w:t>所用時間は</w:t>
      </w:r>
      <w:r w:rsidR="00A95099">
        <w:rPr>
          <w:rFonts w:hint="eastAsia"/>
          <w:sz w:val="21"/>
          <w:szCs w:val="21"/>
        </w:rPr>
        <w:t>六十分程度。</w:t>
      </w:r>
    </w:p>
    <w:p w14:paraId="0E507A13" w14:textId="6D2ECC73" w:rsidR="00355CC3" w:rsidRPr="00355CC3" w:rsidRDefault="005909EC" w:rsidP="005A5584">
      <w:pPr>
        <w:spacing w:after="0"/>
        <w:rPr>
          <w:sz w:val="21"/>
          <w:szCs w:val="21"/>
        </w:rPr>
      </w:pPr>
      <w:r w:rsidRPr="006A3FAF">
        <w:rPr>
          <w:rFonts w:hint="eastAsia"/>
          <w:sz w:val="21"/>
          <w:szCs w:val="21"/>
        </w:rPr>
        <w:t xml:space="preserve">　</w:t>
      </w:r>
    </w:p>
    <w:p w14:paraId="0BA35150" w14:textId="460A304E" w:rsidR="00FA0671" w:rsidRDefault="00591A52" w:rsidP="00591A52">
      <w:pPr>
        <w:spacing w:after="0"/>
        <w:rPr>
          <w:sz w:val="21"/>
          <w:szCs w:val="21"/>
        </w:rPr>
      </w:pPr>
      <w:r>
        <w:rPr>
          <w:rFonts w:hint="eastAsia"/>
          <w:sz w:val="21"/>
          <w:szCs w:val="21"/>
        </w:rPr>
        <w:t xml:space="preserve">　　　　　　　　　　　　　</w:t>
      </w:r>
      <w:r w:rsidR="00CE217A">
        <w:rPr>
          <w:rFonts w:hint="eastAsia"/>
          <w:sz w:val="21"/>
          <w:szCs w:val="21"/>
        </w:rPr>
        <w:t xml:space="preserve">　　　　</w:t>
      </w:r>
      <w:r w:rsidR="00E51CEF">
        <w:rPr>
          <w:rFonts w:hint="eastAsia"/>
          <w:sz w:val="21"/>
          <w:szCs w:val="21"/>
        </w:rPr>
        <w:t>（</w:t>
      </w:r>
      <w:r w:rsidR="00FA0671">
        <w:rPr>
          <w:rFonts w:hint="eastAsia"/>
          <w:sz w:val="21"/>
          <w:szCs w:val="21"/>
        </w:rPr>
        <w:t>新井義典）</w:t>
      </w:r>
    </w:p>
    <w:p w14:paraId="35D23FBE" w14:textId="7AC1BDC0" w:rsidR="00BB5D3D" w:rsidRPr="006A3FAF" w:rsidRDefault="00FA0671" w:rsidP="00FA0671">
      <w:pPr>
        <w:spacing w:after="0"/>
        <w:ind w:firstLineChars="100" w:firstLine="295"/>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p>
    <w:sectPr w:rsidR="00BB5D3D" w:rsidRPr="006A3FAF" w:rsidSect="00AF4B7C">
      <w:pgSz w:w="11906" w:h="16838" w:code="9"/>
      <w:pgMar w:top="567" w:right="1021" w:bottom="567" w:left="567" w:header="851" w:footer="992" w:gutter="0"/>
      <w:cols w:num="2" w:space="440"/>
      <w:textDirection w:val="tbRl"/>
      <w:docGrid w:type="linesAndChars" w:linePitch="469" w:charSpace="17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9EA57" w14:textId="77777777" w:rsidR="00333FA8" w:rsidRDefault="00333FA8" w:rsidP="005407F8">
      <w:pPr>
        <w:spacing w:after="0" w:line="240" w:lineRule="auto"/>
      </w:pPr>
      <w:r>
        <w:separator/>
      </w:r>
    </w:p>
  </w:endnote>
  <w:endnote w:type="continuationSeparator" w:id="0">
    <w:p w14:paraId="65740559" w14:textId="77777777" w:rsidR="00333FA8" w:rsidRDefault="00333FA8" w:rsidP="00540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A1CB9" w14:textId="77777777" w:rsidR="00333FA8" w:rsidRDefault="00333FA8" w:rsidP="005407F8">
      <w:pPr>
        <w:spacing w:after="0" w:line="240" w:lineRule="auto"/>
      </w:pPr>
      <w:r>
        <w:separator/>
      </w:r>
    </w:p>
  </w:footnote>
  <w:footnote w:type="continuationSeparator" w:id="0">
    <w:p w14:paraId="1D44202F" w14:textId="77777777" w:rsidR="00333FA8" w:rsidRDefault="00333FA8" w:rsidP="005407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305"/>
  <w:drawingGridVerticalSpacing w:val="4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4A"/>
    <w:rsid w:val="00001080"/>
    <w:rsid w:val="00012ED2"/>
    <w:rsid w:val="00024517"/>
    <w:rsid w:val="00032B21"/>
    <w:rsid w:val="000357BC"/>
    <w:rsid w:val="000700E2"/>
    <w:rsid w:val="00084DA1"/>
    <w:rsid w:val="0009010B"/>
    <w:rsid w:val="0009057C"/>
    <w:rsid w:val="00097BF5"/>
    <w:rsid w:val="000A4DCD"/>
    <w:rsid w:val="000B6A5F"/>
    <w:rsid w:val="0010568A"/>
    <w:rsid w:val="001206CA"/>
    <w:rsid w:val="00124314"/>
    <w:rsid w:val="0013284F"/>
    <w:rsid w:val="00155480"/>
    <w:rsid w:val="00171B84"/>
    <w:rsid w:val="001A4D19"/>
    <w:rsid w:val="001C0E15"/>
    <w:rsid w:val="001C4398"/>
    <w:rsid w:val="001D557D"/>
    <w:rsid w:val="001E0DF0"/>
    <w:rsid w:val="001E771E"/>
    <w:rsid w:val="001F6569"/>
    <w:rsid w:val="001F760A"/>
    <w:rsid w:val="00231343"/>
    <w:rsid w:val="00231976"/>
    <w:rsid w:val="00234F72"/>
    <w:rsid w:val="00253AC7"/>
    <w:rsid w:val="002601DE"/>
    <w:rsid w:val="00264DEB"/>
    <w:rsid w:val="00297A66"/>
    <w:rsid w:val="002A6238"/>
    <w:rsid w:val="002B305C"/>
    <w:rsid w:val="002B30C9"/>
    <w:rsid w:val="002B4818"/>
    <w:rsid w:val="002C5FFD"/>
    <w:rsid w:val="002D2F00"/>
    <w:rsid w:val="002D51F5"/>
    <w:rsid w:val="002D6D50"/>
    <w:rsid w:val="002F65DF"/>
    <w:rsid w:val="003118D5"/>
    <w:rsid w:val="00313CAA"/>
    <w:rsid w:val="0032616B"/>
    <w:rsid w:val="00326334"/>
    <w:rsid w:val="00333FA8"/>
    <w:rsid w:val="00355CC3"/>
    <w:rsid w:val="00384429"/>
    <w:rsid w:val="003C1E08"/>
    <w:rsid w:val="0042322A"/>
    <w:rsid w:val="0042505C"/>
    <w:rsid w:val="00434B96"/>
    <w:rsid w:val="004408C3"/>
    <w:rsid w:val="004415A6"/>
    <w:rsid w:val="00443BE2"/>
    <w:rsid w:val="004449D9"/>
    <w:rsid w:val="00451C6B"/>
    <w:rsid w:val="00476DD9"/>
    <w:rsid w:val="004947E5"/>
    <w:rsid w:val="004964A3"/>
    <w:rsid w:val="004A426A"/>
    <w:rsid w:val="004D09A9"/>
    <w:rsid w:val="004F3C15"/>
    <w:rsid w:val="004F4F70"/>
    <w:rsid w:val="004F7BDE"/>
    <w:rsid w:val="00503F9A"/>
    <w:rsid w:val="00505B8F"/>
    <w:rsid w:val="0051550B"/>
    <w:rsid w:val="00530D6C"/>
    <w:rsid w:val="00535125"/>
    <w:rsid w:val="005407F8"/>
    <w:rsid w:val="0055261C"/>
    <w:rsid w:val="0055472C"/>
    <w:rsid w:val="00575749"/>
    <w:rsid w:val="005909EC"/>
    <w:rsid w:val="00591A52"/>
    <w:rsid w:val="00594C37"/>
    <w:rsid w:val="00597AA1"/>
    <w:rsid w:val="005A4BA0"/>
    <w:rsid w:val="005A5584"/>
    <w:rsid w:val="005B307A"/>
    <w:rsid w:val="005C05A1"/>
    <w:rsid w:val="005D12DD"/>
    <w:rsid w:val="005E1EC6"/>
    <w:rsid w:val="005F033C"/>
    <w:rsid w:val="00605FAA"/>
    <w:rsid w:val="0062667E"/>
    <w:rsid w:val="00631A0D"/>
    <w:rsid w:val="00635F7E"/>
    <w:rsid w:val="006504F4"/>
    <w:rsid w:val="00653560"/>
    <w:rsid w:val="00672B0F"/>
    <w:rsid w:val="006750E3"/>
    <w:rsid w:val="0068578D"/>
    <w:rsid w:val="00697C4B"/>
    <w:rsid w:val="006A3FAF"/>
    <w:rsid w:val="006A6A87"/>
    <w:rsid w:val="006A6F76"/>
    <w:rsid w:val="006C1804"/>
    <w:rsid w:val="006C1A8A"/>
    <w:rsid w:val="006C48ED"/>
    <w:rsid w:val="006D5D2C"/>
    <w:rsid w:val="006D7389"/>
    <w:rsid w:val="006D745E"/>
    <w:rsid w:val="006E07E8"/>
    <w:rsid w:val="006E0D5E"/>
    <w:rsid w:val="006E57BC"/>
    <w:rsid w:val="006F6E39"/>
    <w:rsid w:val="00706D1B"/>
    <w:rsid w:val="00724B07"/>
    <w:rsid w:val="0072510F"/>
    <w:rsid w:val="00726812"/>
    <w:rsid w:val="00742B29"/>
    <w:rsid w:val="00766D98"/>
    <w:rsid w:val="007826D1"/>
    <w:rsid w:val="007B0F96"/>
    <w:rsid w:val="007B550A"/>
    <w:rsid w:val="007C409E"/>
    <w:rsid w:val="007E00C4"/>
    <w:rsid w:val="007E22E2"/>
    <w:rsid w:val="007F2654"/>
    <w:rsid w:val="008049FC"/>
    <w:rsid w:val="008117EE"/>
    <w:rsid w:val="0082134E"/>
    <w:rsid w:val="008359FC"/>
    <w:rsid w:val="00841544"/>
    <w:rsid w:val="008612D5"/>
    <w:rsid w:val="0086579B"/>
    <w:rsid w:val="0087732B"/>
    <w:rsid w:val="00880C76"/>
    <w:rsid w:val="0088288A"/>
    <w:rsid w:val="0088331D"/>
    <w:rsid w:val="00884051"/>
    <w:rsid w:val="00893A70"/>
    <w:rsid w:val="008B50E1"/>
    <w:rsid w:val="008D55AB"/>
    <w:rsid w:val="008E53C4"/>
    <w:rsid w:val="008F268A"/>
    <w:rsid w:val="008F7250"/>
    <w:rsid w:val="00931555"/>
    <w:rsid w:val="00944FD2"/>
    <w:rsid w:val="009517BF"/>
    <w:rsid w:val="00977EA4"/>
    <w:rsid w:val="00984251"/>
    <w:rsid w:val="009A1DF5"/>
    <w:rsid w:val="009C4B96"/>
    <w:rsid w:val="009C6066"/>
    <w:rsid w:val="009D0A4C"/>
    <w:rsid w:val="009D5A46"/>
    <w:rsid w:val="00A04144"/>
    <w:rsid w:val="00A15175"/>
    <w:rsid w:val="00A37017"/>
    <w:rsid w:val="00A40E02"/>
    <w:rsid w:val="00A500DF"/>
    <w:rsid w:val="00A617E7"/>
    <w:rsid w:val="00A82668"/>
    <w:rsid w:val="00A82DC0"/>
    <w:rsid w:val="00A85F4A"/>
    <w:rsid w:val="00A95099"/>
    <w:rsid w:val="00AB1F2C"/>
    <w:rsid w:val="00AD2024"/>
    <w:rsid w:val="00AD4064"/>
    <w:rsid w:val="00AE43DC"/>
    <w:rsid w:val="00AF485F"/>
    <w:rsid w:val="00AF4B7C"/>
    <w:rsid w:val="00B10B32"/>
    <w:rsid w:val="00B21DF2"/>
    <w:rsid w:val="00B23CD7"/>
    <w:rsid w:val="00B351CF"/>
    <w:rsid w:val="00B444DE"/>
    <w:rsid w:val="00B61D5E"/>
    <w:rsid w:val="00B631B4"/>
    <w:rsid w:val="00B82DB2"/>
    <w:rsid w:val="00B93263"/>
    <w:rsid w:val="00BA35D5"/>
    <w:rsid w:val="00BA4145"/>
    <w:rsid w:val="00BA43E5"/>
    <w:rsid w:val="00BA6218"/>
    <w:rsid w:val="00BA7098"/>
    <w:rsid w:val="00BB1DC5"/>
    <w:rsid w:val="00BB5D3D"/>
    <w:rsid w:val="00BE3A46"/>
    <w:rsid w:val="00BE653F"/>
    <w:rsid w:val="00BF74AD"/>
    <w:rsid w:val="00C039DA"/>
    <w:rsid w:val="00C54E68"/>
    <w:rsid w:val="00C8258B"/>
    <w:rsid w:val="00CA2C7E"/>
    <w:rsid w:val="00CA6168"/>
    <w:rsid w:val="00CB0225"/>
    <w:rsid w:val="00CC3E8E"/>
    <w:rsid w:val="00CC610C"/>
    <w:rsid w:val="00CC760F"/>
    <w:rsid w:val="00CC7DB5"/>
    <w:rsid w:val="00CD68FA"/>
    <w:rsid w:val="00CE217A"/>
    <w:rsid w:val="00CE3880"/>
    <w:rsid w:val="00CF363F"/>
    <w:rsid w:val="00CF6332"/>
    <w:rsid w:val="00D165B4"/>
    <w:rsid w:val="00D21999"/>
    <w:rsid w:val="00D339EC"/>
    <w:rsid w:val="00D52A8B"/>
    <w:rsid w:val="00D55A98"/>
    <w:rsid w:val="00D62D64"/>
    <w:rsid w:val="00D65FD2"/>
    <w:rsid w:val="00D75493"/>
    <w:rsid w:val="00D90DF1"/>
    <w:rsid w:val="00DA4751"/>
    <w:rsid w:val="00DA71E2"/>
    <w:rsid w:val="00DA7E7B"/>
    <w:rsid w:val="00DB537D"/>
    <w:rsid w:val="00DD4551"/>
    <w:rsid w:val="00DF0F78"/>
    <w:rsid w:val="00DF2DC5"/>
    <w:rsid w:val="00E13DA7"/>
    <w:rsid w:val="00E263C1"/>
    <w:rsid w:val="00E37D47"/>
    <w:rsid w:val="00E4193C"/>
    <w:rsid w:val="00E51CEF"/>
    <w:rsid w:val="00E563CA"/>
    <w:rsid w:val="00E57BF8"/>
    <w:rsid w:val="00E67BAF"/>
    <w:rsid w:val="00E7398C"/>
    <w:rsid w:val="00E93AB1"/>
    <w:rsid w:val="00EA18F9"/>
    <w:rsid w:val="00EC5274"/>
    <w:rsid w:val="00ED2C8C"/>
    <w:rsid w:val="00F0052A"/>
    <w:rsid w:val="00F00994"/>
    <w:rsid w:val="00F24418"/>
    <w:rsid w:val="00F32E58"/>
    <w:rsid w:val="00F400CD"/>
    <w:rsid w:val="00F407D1"/>
    <w:rsid w:val="00F43DCA"/>
    <w:rsid w:val="00F453E4"/>
    <w:rsid w:val="00F46AC0"/>
    <w:rsid w:val="00F4763D"/>
    <w:rsid w:val="00F656C3"/>
    <w:rsid w:val="00F66692"/>
    <w:rsid w:val="00F83505"/>
    <w:rsid w:val="00F932CF"/>
    <w:rsid w:val="00F95215"/>
    <w:rsid w:val="00FA0671"/>
    <w:rsid w:val="00FA194D"/>
    <w:rsid w:val="00FB0A21"/>
    <w:rsid w:val="00FD7D12"/>
    <w:rsid w:val="00FE3A91"/>
    <w:rsid w:val="00FE3C34"/>
    <w:rsid w:val="00FF2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65CCB7"/>
  <w15:chartTrackingRefBased/>
  <w15:docId w15:val="{0B331842-CF7F-49D9-BB91-F4A63368B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5F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5F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5F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85F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5F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5F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5F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5F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5F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5F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5F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5F4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85F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5F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5F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5F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5F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5F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5F4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5F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F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5F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5F4A"/>
    <w:pPr>
      <w:spacing w:before="160"/>
      <w:jc w:val="center"/>
    </w:pPr>
    <w:rPr>
      <w:i/>
      <w:iCs/>
      <w:color w:val="404040" w:themeColor="text1" w:themeTint="BF"/>
    </w:rPr>
  </w:style>
  <w:style w:type="character" w:customStyle="1" w:styleId="a8">
    <w:name w:val="引用文 (文字)"/>
    <w:basedOn w:val="a0"/>
    <w:link w:val="a7"/>
    <w:uiPriority w:val="29"/>
    <w:rsid w:val="00A85F4A"/>
    <w:rPr>
      <w:i/>
      <w:iCs/>
      <w:color w:val="404040" w:themeColor="text1" w:themeTint="BF"/>
    </w:rPr>
  </w:style>
  <w:style w:type="paragraph" w:styleId="a9">
    <w:name w:val="List Paragraph"/>
    <w:basedOn w:val="a"/>
    <w:uiPriority w:val="34"/>
    <w:qFormat/>
    <w:rsid w:val="00A85F4A"/>
    <w:pPr>
      <w:ind w:left="720"/>
      <w:contextualSpacing/>
    </w:pPr>
  </w:style>
  <w:style w:type="character" w:styleId="21">
    <w:name w:val="Intense Emphasis"/>
    <w:basedOn w:val="a0"/>
    <w:uiPriority w:val="21"/>
    <w:qFormat/>
    <w:rsid w:val="00A85F4A"/>
    <w:rPr>
      <w:i/>
      <w:iCs/>
      <w:color w:val="0F4761" w:themeColor="accent1" w:themeShade="BF"/>
    </w:rPr>
  </w:style>
  <w:style w:type="paragraph" w:styleId="22">
    <w:name w:val="Intense Quote"/>
    <w:basedOn w:val="a"/>
    <w:next w:val="a"/>
    <w:link w:val="23"/>
    <w:uiPriority w:val="30"/>
    <w:qFormat/>
    <w:rsid w:val="00A85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5F4A"/>
    <w:rPr>
      <w:i/>
      <w:iCs/>
      <w:color w:val="0F4761" w:themeColor="accent1" w:themeShade="BF"/>
    </w:rPr>
  </w:style>
  <w:style w:type="character" w:styleId="24">
    <w:name w:val="Intense Reference"/>
    <w:basedOn w:val="a0"/>
    <w:uiPriority w:val="32"/>
    <w:qFormat/>
    <w:rsid w:val="00A85F4A"/>
    <w:rPr>
      <w:b/>
      <w:bCs/>
      <w:smallCaps/>
      <w:color w:val="0F4761" w:themeColor="accent1" w:themeShade="BF"/>
      <w:spacing w:val="5"/>
    </w:rPr>
  </w:style>
  <w:style w:type="paragraph" w:styleId="aa">
    <w:name w:val="header"/>
    <w:basedOn w:val="a"/>
    <w:link w:val="ab"/>
    <w:uiPriority w:val="99"/>
    <w:unhideWhenUsed/>
    <w:rsid w:val="005407F8"/>
    <w:pPr>
      <w:tabs>
        <w:tab w:val="center" w:pos="4252"/>
        <w:tab w:val="right" w:pos="8504"/>
      </w:tabs>
      <w:snapToGrid w:val="0"/>
    </w:pPr>
  </w:style>
  <w:style w:type="character" w:customStyle="1" w:styleId="ab">
    <w:name w:val="ヘッダー (文字)"/>
    <w:basedOn w:val="a0"/>
    <w:link w:val="aa"/>
    <w:uiPriority w:val="99"/>
    <w:rsid w:val="005407F8"/>
  </w:style>
  <w:style w:type="paragraph" w:styleId="ac">
    <w:name w:val="footer"/>
    <w:basedOn w:val="a"/>
    <w:link w:val="ad"/>
    <w:uiPriority w:val="99"/>
    <w:unhideWhenUsed/>
    <w:rsid w:val="005407F8"/>
    <w:pPr>
      <w:tabs>
        <w:tab w:val="center" w:pos="4252"/>
        <w:tab w:val="right" w:pos="8504"/>
      </w:tabs>
      <w:snapToGrid w:val="0"/>
    </w:pPr>
  </w:style>
  <w:style w:type="character" w:customStyle="1" w:styleId="ad">
    <w:name w:val="フッター (文字)"/>
    <w:basedOn w:val="a0"/>
    <w:link w:val="ac"/>
    <w:uiPriority w:val="99"/>
    <w:rsid w:val="00540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432</TotalTime>
  <Pages>2</Pages>
  <Words>148</Words>
  <Characters>846</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義典 新井</dc:creator>
  <cp:keywords/>
  <dc:description/>
  <cp:lastModifiedBy>義典 新井</cp:lastModifiedBy>
  <cp:revision>23</cp:revision>
  <cp:lastPrinted>2025-12-18T04:19:00Z</cp:lastPrinted>
  <dcterms:created xsi:type="dcterms:W3CDTF">2026-03-23T04:47:00Z</dcterms:created>
  <dcterms:modified xsi:type="dcterms:W3CDTF">2026-03-30T05:57:00Z</dcterms:modified>
</cp:coreProperties>
</file>